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7B0F0C1C" w14:textId="77777777" w:rsidTr="004A07DB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64FA945C" w14:textId="77777777" w:rsidR="00FE4BDB" w:rsidRPr="00374C10" w:rsidRDefault="008A414D" w:rsidP="00FE4BDB">
            <w:pPr>
              <w:pStyle w:val="Title"/>
              <w:spacing w:after="240"/>
              <w:rPr>
                <w:rFonts w:ascii="Berlin Sans FB Demi" w:hAnsi="Berlin Sans FB Demi"/>
              </w:rPr>
            </w:pPr>
            <w:r w:rsidRPr="00374C10">
              <w:rPr>
                <w:rFonts w:ascii="Berlin Sans FB Demi" w:hAnsi="Berlin Sans FB Demi"/>
                <w:sz w:val="72"/>
              </w:rPr>
              <w:t>5 Senses Learning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7C1A8082" w14:textId="77777777" w:rsidR="00FE4BDB" w:rsidRPr="00374C10" w:rsidRDefault="00E359C9" w:rsidP="00041E3D">
            <w:pPr>
              <w:pStyle w:val="Subtitle"/>
              <w:spacing w:after="240"/>
              <w:rPr>
                <w:rFonts w:ascii="Berlin Sans FB Demi" w:hAnsi="Berlin Sans FB Demi"/>
                <w:sz w:val="40"/>
                <w:szCs w:val="40"/>
              </w:rPr>
            </w:pPr>
            <w:r w:rsidRPr="00374C10">
              <w:rPr>
                <w:rFonts w:ascii="Berlin Sans FB Demi" w:hAnsi="Berlin Sans FB Demi"/>
                <w:sz w:val="40"/>
                <w:szCs w:val="40"/>
              </w:rPr>
              <w:t>learn to</w:t>
            </w:r>
          </w:p>
          <w:p w14:paraId="1FC0FB6E" w14:textId="77777777" w:rsidR="00FE4BDB" w:rsidRPr="00374C10" w:rsidRDefault="00E359C9" w:rsidP="00041E3D">
            <w:pPr>
              <w:pStyle w:val="Subtitle"/>
              <w:spacing w:after="240"/>
              <w:rPr>
                <w:rFonts w:ascii="Berlin Sans FB Demi" w:hAnsi="Berlin Sans FB Demi"/>
                <w:sz w:val="40"/>
                <w:szCs w:val="40"/>
              </w:rPr>
            </w:pPr>
            <w:r w:rsidRPr="00374C10">
              <w:rPr>
                <w:rFonts w:ascii="Berlin Sans FB Demi" w:hAnsi="Berlin Sans FB Demi"/>
                <w:sz w:val="40"/>
                <w:szCs w:val="40"/>
              </w:rPr>
              <w:t>break the</w:t>
            </w:r>
          </w:p>
          <w:p w14:paraId="497A7CB5" w14:textId="77777777" w:rsidR="00FE4BDB" w:rsidRPr="00A62AD4" w:rsidRDefault="00E359C9" w:rsidP="00041E3D">
            <w:pPr>
              <w:pStyle w:val="Subtitle"/>
              <w:spacing w:after="240"/>
            </w:pPr>
            <w:r w:rsidRPr="00374C10">
              <w:rPr>
                <w:rFonts w:ascii="Berlin Sans FB Demi" w:hAnsi="Berlin Sans FB Demi"/>
                <w:sz w:val="40"/>
                <w:szCs w:val="40"/>
              </w:rPr>
              <w:t>alphabet code</w:t>
            </w:r>
          </w:p>
        </w:tc>
      </w:tr>
      <w:tr w:rsidR="00A62AD4" w:rsidRPr="00A62AD4" w14:paraId="25997CD6" w14:textId="77777777" w:rsidTr="004A07DB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0B507EA5" w14:textId="77777777" w:rsidR="00A62AD4" w:rsidRPr="00A62AD4" w:rsidRDefault="00A62AD4" w:rsidP="00431177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6FD9C70D" wp14:editId="6A9ED0CB">
                  <wp:extent cx="4183380" cy="2398395"/>
                  <wp:effectExtent l="0" t="0" r="762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779" cy="241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725C8" w14:textId="6342B770" w:rsidR="00A62AD4" w:rsidRPr="00374C10" w:rsidRDefault="00431177" w:rsidP="00431177">
            <w:pPr>
              <w:spacing w:after="240"/>
              <w:rPr>
                <w:rFonts w:ascii="Berlin Sans FB" w:hAnsi="Berlin Sans FB"/>
                <w:sz w:val="28"/>
              </w:rPr>
            </w:pPr>
            <w:r w:rsidRPr="00374C10">
              <w:rPr>
                <w:rFonts w:ascii="Berlin Sans FB" w:hAnsi="Berlin Sans FB"/>
                <w:sz w:val="28"/>
              </w:rPr>
              <w:t xml:space="preserve">    I am a certified Dyslexia Therapist and have over 10 years of experience in the classroom, small group, and individual session settings. Because of having 2 of my own children (now ages 2</w:t>
            </w:r>
            <w:r w:rsidR="004C1F61">
              <w:rPr>
                <w:rFonts w:ascii="Berlin Sans FB" w:hAnsi="Berlin Sans FB"/>
                <w:sz w:val="28"/>
              </w:rPr>
              <w:t>1</w:t>
            </w:r>
            <w:r w:rsidRPr="00374C10">
              <w:rPr>
                <w:rFonts w:ascii="Berlin Sans FB" w:hAnsi="Berlin Sans FB"/>
                <w:sz w:val="28"/>
              </w:rPr>
              <w:t xml:space="preserve"> and 1</w:t>
            </w:r>
            <w:r w:rsidR="004C1F61">
              <w:rPr>
                <w:rFonts w:ascii="Berlin Sans FB" w:hAnsi="Berlin Sans FB"/>
                <w:sz w:val="28"/>
              </w:rPr>
              <w:t>2</w:t>
            </w:r>
            <w:r w:rsidRPr="00374C10">
              <w:rPr>
                <w:rFonts w:ascii="Berlin Sans FB" w:hAnsi="Berlin Sans FB"/>
                <w:sz w:val="28"/>
              </w:rPr>
              <w:t>) struggle with dyslexia, I began learning to use and teach SMILA, an approach with which I have spent over 10 years working. SMILA is a research proven, multi-sensory approach derived from both the Orton-</w:t>
            </w:r>
            <w:proofErr w:type="spellStart"/>
            <w:r w:rsidRPr="00374C10">
              <w:rPr>
                <w:rFonts w:ascii="Berlin Sans FB" w:hAnsi="Berlin Sans FB"/>
                <w:sz w:val="28"/>
              </w:rPr>
              <w:t>Gillingham</w:t>
            </w:r>
            <w:proofErr w:type="spellEnd"/>
            <w:r w:rsidRPr="00374C10">
              <w:rPr>
                <w:rFonts w:ascii="Berlin Sans FB" w:hAnsi="Berlin Sans FB"/>
                <w:sz w:val="28"/>
              </w:rPr>
              <w:t xml:space="preserve"> and the Slingerland methods of instruction. In addition to the visual, auditory, and kinesthetic learning, I (5 Senses Learning) also incorporate our other 2 senses into teaching, taste and smell. Would you believe that your sense of smell closely correlates with memory?</w:t>
            </w:r>
          </w:p>
          <w:p w14:paraId="10C7A2CA" w14:textId="2CDB1DC0" w:rsidR="00431177" w:rsidRPr="00374C10" w:rsidRDefault="00857B64" w:rsidP="00374C10">
            <w:pPr>
              <w:ind w:firstLine="720"/>
              <w:rPr>
                <w:rFonts w:ascii="Berlin Sans FB" w:hAnsi="Berlin Sans FB"/>
                <w:sz w:val="28"/>
              </w:rPr>
            </w:pPr>
            <w:r w:rsidRPr="00374C10">
              <w:rPr>
                <w:rFonts w:ascii="Berlin Sans FB" w:hAnsi="Berlin Sans FB"/>
                <w:sz w:val="28"/>
              </w:rPr>
              <w:t>Applications</w:t>
            </w:r>
            <w:r w:rsidR="00431177" w:rsidRPr="00374C10">
              <w:rPr>
                <w:rFonts w:ascii="Berlin Sans FB" w:hAnsi="Berlin Sans FB"/>
                <w:sz w:val="28"/>
              </w:rPr>
              <w:t xml:space="preserve"> can be </w:t>
            </w:r>
            <w:r w:rsidRPr="00374C10">
              <w:rPr>
                <w:rFonts w:ascii="Berlin Sans FB" w:hAnsi="Berlin Sans FB"/>
                <w:sz w:val="28"/>
              </w:rPr>
              <w:t xml:space="preserve">submitted </w:t>
            </w:r>
            <w:r w:rsidR="00431177" w:rsidRPr="00374C10">
              <w:rPr>
                <w:rFonts w:ascii="Berlin Sans FB" w:hAnsi="Berlin Sans FB"/>
                <w:sz w:val="28"/>
              </w:rPr>
              <w:t xml:space="preserve">online at </w:t>
            </w:r>
            <w:r w:rsidR="00431177" w:rsidRPr="00374C10">
              <w:rPr>
                <w:rFonts w:ascii="Berlin Sans FB" w:hAnsi="Berlin Sans FB"/>
                <w:b/>
                <w:i/>
                <w:sz w:val="28"/>
              </w:rPr>
              <w:t>5slonline.org</w:t>
            </w:r>
            <w:r w:rsidR="00431177" w:rsidRPr="00374C10">
              <w:rPr>
                <w:rFonts w:ascii="Berlin Sans FB" w:hAnsi="Berlin Sans FB"/>
                <w:sz w:val="28"/>
              </w:rPr>
              <w:t>. Results from these applications will determine if there is a need to move forward to the o</w:t>
            </w:r>
            <w:r w:rsidR="004A07DB" w:rsidRPr="00374C10">
              <w:rPr>
                <w:rFonts w:ascii="Berlin Sans FB" w:hAnsi="Berlin Sans FB"/>
                <w:sz w:val="28"/>
              </w:rPr>
              <w:t xml:space="preserve">fficial </w:t>
            </w:r>
            <w:r w:rsidR="003F2C6C" w:rsidRPr="00374C10">
              <w:rPr>
                <w:rFonts w:ascii="Berlin Sans FB" w:hAnsi="Berlin Sans FB"/>
                <w:sz w:val="28"/>
              </w:rPr>
              <w:t xml:space="preserve">assessment </w:t>
            </w:r>
            <w:r w:rsidR="004A07DB" w:rsidRPr="00374C10">
              <w:rPr>
                <w:rFonts w:ascii="Berlin Sans FB" w:hAnsi="Berlin Sans FB"/>
                <w:sz w:val="28"/>
              </w:rPr>
              <w:t>and enrollment into the</w:t>
            </w:r>
            <w:r w:rsidR="00374C10" w:rsidRPr="00374C10">
              <w:rPr>
                <w:rFonts w:ascii="Berlin Sans FB" w:hAnsi="Berlin Sans FB"/>
                <w:sz w:val="28"/>
              </w:rPr>
              <w:t xml:space="preserve"> </w:t>
            </w:r>
            <w:r w:rsidR="00374C10" w:rsidRPr="00374C10">
              <w:rPr>
                <w:rStyle w:val="normaltextrun"/>
                <w:rFonts w:ascii="Berlin Sans FB" w:hAnsi="Berlin Sans FB"/>
                <w:color w:val="555555"/>
                <w:sz w:val="28"/>
                <w:bdr w:val="none" w:sz="0" w:space="0" w:color="auto" w:frame="1"/>
              </w:rPr>
              <w:t>Reading Intervention Diagnostic Course</w:t>
            </w:r>
            <w:r w:rsidR="00E46BF9" w:rsidRPr="00374C10">
              <w:rPr>
                <w:rFonts w:ascii="Berlin Sans FB" w:hAnsi="Berlin Sans FB"/>
                <w:sz w:val="28"/>
              </w:rPr>
              <w:t>. The p</w:t>
            </w:r>
            <w:r w:rsidR="004A07DB" w:rsidRPr="00374C10">
              <w:rPr>
                <w:rFonts w:ascii="Berlin Sans FB" w:hAnsi="Berlin Sans FB"/>
                <w:sz w:val="28"/>
              </w:rPr>
              <w:t xml:space="preserve">rogram will consist of </w:t>
            </w:r>
            <w:r w:rsidR="00E46BF9" w:rsidRPr="00374C10">
              <w:rPr>
                <w:rFonts w:ascii="Berlin Sans FB" w:hAnsi="Berlin Sans FB"/>
                <w:sz w:val="28"/>
              </w:rPr>
              <w:t>pre-testing to see where your child cu</w:t>
            </w:r>
            <w:r w:rsidR="00A2362C" w:rsidRPr="00374C10">
              <w:rPr>
                <w:rFonts w:ascii="Berlin Sans FB" w:hAnsi="Berlin Sans FB"/>
                <w:sz w:val="28"/>
              </w:rPr>
              <w:t xml:space="preserve">rrently stands, followed by </w:t>
            </w:r>
            <w:r w:rsidR="00733BF5" w:rsidRPr="00374C10">
              <w:rPr>
                <w:rFonts w:ascii="Berlin Sans FB" w:hAnsi="Berlin Sans FB"/>
                <w:sz w:val="28"/>
              </w:rPr>
              <w:t xml:space="preserve">8 weeks of </w:t>
            </w:r>
            <w:r w:rsidR="00E46BF9" w:rsidRPr="00374C10">
              <w:rPr>
                <w:rFonts w:ascii="Berlin Sans FB" w:hAnsi="Berlin Sans FB"/>
                <w:sz w:val="28"/>
              </w:rPr>
              <w:t>sessions</w:t>
            </w:r>
            <w:r w:rsidR="00F74F4A">
              <w:rPr>
                <w:rFonts w:ascii="Berlin Sans FB" w:hAnsi="Berlin Sans FB"/>
                <w:sz w:val="28"/>
              </w:rPr>
              <w:t xml:space="preserve"> (16 total sessions)</w:t>
            </w:r>
            <w:r w:rsidR="00E46BF9" w:rsidRPr="00374C10">
              <w:rPr>
                <w:rFonts w:ascii="Berlin Sans FB" w:hAnsi="Berlin Sans FB"/>
                <w:sz w:val="28"/>
              </w:rPr>
              <w:t>, and then end with post-testing to show the progress made.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55BCCFC9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5B13A524" wp14:editId="7D68F9B3">
                  <wp:extent cx="2423160" cy="11327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978" cy="113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C38E5" w14:textId="6CBD5B4F" w:rsidR="00A62AD4" w:rsidRPr="00374C10" w:rsidRDefault="004C1F61" w:rsidP="00374C10">
            <w:pPr>
              <w:pStyle w:val="Heading1"/>
              <w:jc w:val="center"/>
              <w:outlineLvl w:val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Courses will begin after Fall Break!</w:t>
            </w:r>
          </w:p>
          <w:p w14:paraId="60AED860" w14:textId="77777777" w:rsidR="00374C10" w:rsidRDefault="00374C10" w:rsidP="00571001">
            <w:pPr>
              <w:pStyle w:val="ContactInfo"/>
              <w:jc w:val="center"/>
              <w:rPr>
                <w:rFonts w:ascii="Berlin Sans FB" w:hAnsi="Berlin Sans FB"/>
                <w:sz w:val="36"/>
              </w:rPr>
            </w:pPr>
          </w:p>
          <w:p w14:paraId="2F46F580" w14:textId="77777777" w:rsidR="00374C10" w:rsidRDefault="00374C10" w:rsidP="00374C10">
            <w:pPr>
              <w:pStyle w:val="ContactInfo"/>
              <w:rPr>
                <w:rFonts w:ascii="Berlin Sans FB" w:hAnsi="Berlin Sans FB"/>
                <w:sz w:val="36"/>
              </w:rPr>
            </w:pPr>
          </w:p>
          <w:p w14:paraId="1BB46196" w14:textId="0E09F69F" w:rsidR="00A62AD4" w:rsidRPr="00374C10" w:rsidRDefault="00AA33F8" w:rsidP="00571001">
            <w:pPr>
              <w:pStyle w:val="ContactInfo"/>
              <w:jc w:val="center"/>
              <w:rPr>
                <w:rFonts w:ascii="Berlin Sans FB" w:hAnsi="Berlin Sans FB"/>
                <w:sz w:val="36"/>
              </w:rPr>
            </w:pPr>
            <w:r w:rsidRPr="00374C10">
              <w:rPr>
                <w:rFonts w:ascii="Berlin Sans FB" w:hAnsi="Berlin Sans FB"/>
                <w:sz w:val="36"/>
              </w:rPr>
              <w:t>Call today for mor</w:t>
            </w:r>
            <w:r w:rsidR="004A07DB" w:rsidRPr="00374C10">
              <w:rPr>
                <w:rFonts w:ascii="Berlin Sans FB" w:hAnsi="Berlin Sans FB"/>
                <w:sz w:val="36"/>
              </w:rPr>
              <w:t>e information and to schedule a consultation</w:t>
            </w:r>
            <w:r w:rsidRPr="00374C10">
              <w:rPr>
                <w:rFonts w:ascii="Berlin Sans FB" w:hAnsi="Berlin Sans FB"/>
                <w:sz w:val="36"/>
              </w:rPr>
              <w:t>.</w:t>
            </w:r>
          </w:p>
          <w:p w14:paraId="72107A2D" w14:textId="3B51FA54" w:rsidR="00AA33F8" w:rsidRPr="00374C10" w:rsidRDefault="00AA33F8" w:rsidP="00AA33F8">
            <w:pPr>
              <w:jc w:val="center"/>
              <w:rPr>
                <w:rFonts w:ascii="Berlin Sans FB" w:hAnsi="Berlin Sans FB"/>
                <w:b/>
                <w:sz w:val="36"/>
              </w:rPr>
            </w:pPr>
            <w:r w:rsidRPr="00374C10">
              <w:rPr>
                <w:rFonts w:ascii="Berlin Sans FB" w:hAnsi="Berlin Sans FB"/>
                <w:b/>
                <w:sz w:val="36"/>
              </w:rPr>
              <w:t>(901)</w:t>
            </w:r>
            <w:r w:rsidR="009240C1" w:rsidRPr="00374C10">
              <w:rPr>
                <w:rFonts w:ascii="Berlin Sans FB" w:hAnsi="Berlin Sans FB"/>
                <w:b/>
                <w:sz w:val="36"/>
              </w:rPr>
              <w:t>828-8707</w:t>
            </w:r>
          </w:p>
          <w:p w14:paraId="7D2C0382" w14:textId="4F4BAD1D" w:rsidR="00571001" w:rsidRDefault="00571001" w:rsidP="00A62AD4">
            <w:pPr>
              <w:pStyle w:val="Phone"/>
            </w:pPr>
          </w:p>
          <w:p w14:paraId="253D1976" w14:textId="34069B3C" w:rsidR="00374C10" w:rsidRDefault="00374C10" w:rsidP="00374C10"/>
          <w:p w14:paraId="7C7E1EB1" w14:textId="0D6C5A99" w:rsidR="00374C10" w:rsidRDefault="00374C10" w:rsidP="00374C10"/>
          <w:p w14:paraId="7CBA54D7" w14:textId="2D4353DA" w:rsidR="003F2C6C" w:rsidRDefault="003F2C6C" w:rsidP="003F2C6C"/>
          <w:p w14:paraId="0AF48FF1" w14:textId="77777777" w:rsidR="00305704" w:rsidRPr="003F2C6C" w:rsidRDefault="00305704" w:rsidP="003F2C6C"/>
          <w:p w14:paraId="1C8F997A" w14:textId="77777777" w:rsidR="00571001" w:rsidRDefault="00571001" w:rsidP="003F2C6C">
            <w:pPr>
              <w:pStyle w:val="Phone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783B68A" wp14:editId="22FE9FAE">
                  <wp:extent cx="728345" cy="90688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 (2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69" cy="91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47F4F" w14:textId="77777777" w:rsidR="008A414D" w:rsidRPr="00374C10" w:rsidRDefault="008A414D" w:rsidP="003F2C6C">
            <w:pPr>
              <w:pStyle w:val="Phone"/>
              <w:jc w:val="right"/>
              <w:rPr>
                <w:rFonts w:ascii="Berlin Sans FB" w:hAnsi="Berlin Sans FB"/>
              </w:rPr>
            </w:pPr>
            <w:proofErr w:type="spellStart"/>
            <w:r w:rsidRPr="00374C10">
              <w:rPr>
                <w:rFonts w:ascii="Berlin Sans FB" w:hAnsi="Berlin Sans FB"/>
              </w:rPr>
              <w:t>Kristia</w:t>
            </w:r>
            <w:proofErr w:type="spellEnd"/>
            <w:r w:rsidRPr="00374C10">
              <w:rPr>
                <w:rFonts w:ascii="Berlin Sans FB" w:hAnsi="Berlin Sans FB"/>
              </w:rPr>
              <w:t xml:space="preserve"> Akins</w:t>
            </w:r>
          </w:p>
          <w:p w14:paraId="4BFF8B8D" w14:textId="391DFD4C" w:rsidR="003F2C6C" w:rsidRPr="003F2C6C" w:rsidRDefault="003F2C6C" w:rsidP="003F2C6C">
            <w:pPr>
              <w:jc w:val="right"/>
            </w:pPr>
            <w:r w:rsidRPr="00374C10">
              <w:rPr>
                <w:rFonts w:ascii="Berlin Sans FB" w:hAnsi="Berlin Sans FB"/>
              </w:rPr>
              <w:t>MAT, CDT, CALT, SMILA Specialist</w:t>
            </w:r>
          </w:p>
        </w:tc>
      </w:tr>
    </w:tbl>
    <w:p w14:paraId="0C56E4B4" w14:textId="77777777" w:rsidR="00A62AD4" w:rsidRPr="00A62AD4" w:rsidRDefault="00A62AD4" w:rsidP="00305704">
      <w:pPr>
        <w:pStyle w:val="NoSpacing"/>
      </w:pPr>
      <w:bookmarkStart w:id="0" w:name="_GoBack"/>
      <w:bookmarkEnd w:id="0"/>
    </w:p>
    <w:sectPr w:rsidR="00A62AD4" w:rsidRPr="00A62AD4" w:rsidSect="00A62AD4"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9D22" w14:textId="77777777" w:rsidR="00BB1526" w:rsidRDefault="00BB1526">
      <w:pPr>
        <w:spacing w:after="0" w:line="240" w:lineRule="auto"/>
      </w:pPr>
      <w:r>
        <w:separator/>
      </w:r>
    </w:p>
  </w:endnote>
  <w:endnote w:type="continuationSeparator" w:id="0">
    <w:p w14:paraId="5FEEDC48" w14:textId="77777777" w:rsidR="00BB1526" w:rsidRDefault="00BB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D9FB" w14:textId="77777777" w:rsidR="00BB1526" w:rsidRDefault="00BB1526">
      <w:pPr>
        <w:spacing w:after="0" w:line="240" w:lineRule="auto"/>
      </w:pPr>
      <w:r>
        <w:separator/>
      </w:r>
    </w:p>
  </w:footnote>
  <w:footnote w:type="continuationSeparator" w:id="0">
    <w:p w14:paraId="64ACAF02" w14:textId="77777777" w:rsidR="00BB1526" w:rsidRDefault="00BB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4D"/>
    <w:rsid w:val="000351C0"/>
    <w:rsid w:val="0005131B"/>
    <w:rsid w:val="00093422"/>
    <w:rsid w:val="000D5C6B"/>
    <w:rsid w:val="00112004"/>
    <w:rsid w:val="001237F2"/>
    <w:rsid w:val="001635C3"/>
    <w:rsid w:val="00212FC8"/>
    <w:rsid w:val="002A752A"/>
    <w:rsid w:val="00305704"/>
    <w:rsid w:val="003273DE"/>
    <w:rsid w:val="003640D2"/>
    <w:rsid w:val="00373061"/>
    <w:rsid w:val="00374C10"/>
    <w:rsid w:val="0039607E"/>
    <w:rsid w:val="003A1681"/>
    <w:rsid w:val="003F2C6C"/>
    <w:rsid w:val="003F34EC"/>
    <w:rsid w:val="00431177"/>
    <w:rsid w:val="00455BCC"/>
    <w:rsid w:val="004A07DB"/>
    <w:rsid w:val="004A152B"/>
    <w:rsid w:val="004C1F61"/>
    <w:rsid w:val="00547B35"/>
    <w:rsid w:val="005619C4"/>
    <w:rsid w:val="00571001"/>
    <w:rsid w:val="00597246"/>
    <w:rsid w:val="005A3A1E"/>
    <w:rsid w:val="00604635"/>
    <w:rsid w:val="00625C8D"/>
    <w:rsid w:val="00661932"/>
    <w:rsid w:val="00696324"/>
    <w:rsid w:val="006B32F3"/>
    <w:rsid w:val="00733BF5"/>
    <w:rsid w:val="00791271"/>
    <w:rsid w:val="007B64E9"/>
    <w:rsid w:val="007E689D"/>
    <w:rsid w:val="00840850"/>
    <w:rsid w:val="008509E3"/>
    <w:rsid w:val="00857B64"/>
    <w:rsid w:val="008A414D"/>
    <w:rsid w:val="008B1790"/>
    <w:rsid w:val="008D5551"/>
    <w:rsid w:val="009240C1"/>
    <w:rsid w:val="009A6D00"/>
    <w:rsid w:val="00A00DCE"/>
    <w:rsid w:val="00A2362C"/>
    <w:rsid w:val="00A62AD4"/>
    <w:rsid w:val="00A62DE4"/>
    <w:rsid w:val="00A63E63"/>
    <w:rsid w:val="00A83F67"/>
    <w:rsid w:val="00AA33F8"/>
    <w:rsid w:val="00AC02FC"/>
    <w:rsid w:val="00B049A7"/>
    <w:rsid w:val="00B17A07"/>
    <w:rsid w:val="00B360DD"/>
    <w:rsid w:val="00B862AA"/>
    <w:rsid w:val="00BA21E7"/>
    <w:rsid w:val="00BB1526"/>
    <w:rsid w:val="00C73579"/>
    <w:rsid w:val="00CC3B73"/>
    <w:rsid w:val="00D40E52"/>
    <w:rsid w:val="00D73BD5"/>
    <w:rsid w:val="00D91B70"/>
    <w:rsid w:val="00DA0BAE"/>
    <w:rsid w:val="00DA5376"/>
    <w:rsid w:val="00DA6044"/>
    <w:rsid w:val="00DB195B"/>
    <w:rsid w:val="00E0223B"/>
    <w:rsid w:val="00E27C48"/>
    <w:rsid w:val="00E359C9"/>
    <w:rsid w:val="00E46BF9"/>
    <w:rsid w:val="00E85770"/>
    <w:rsid w:val="00F10898"/>
    <w:rsid w:val="00F176B5"/>
    <w:rsid w:val="00F73772"/>
    <w:rsid w:val="00F74F4A"/>
    <w:rsid w:val="00F928E7"/>
    <w:rsid w:val="00FA4F3E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813C7"/>
  <w15:chartTrackingRefBased/>
  <w15:docId w15:val="{A7AEEA43-C433-45CE-9CD3-83A00B27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customStyle="1" w:styleId="normaltextrun">
    <w:name w:val="normaltextrun"/>
    <w:basedOn w:val="DefaultParagraphFont"/>
    <w:rsid w:val="0037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DDE56-1BAB-4D5A-A623-90F42C6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351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Stovall</dc:creator>
  <cp:keywords/>
  <dc:description/>
  <cp:lastModifiedBy>Ashley Stovall</cp:lastModifiedBy>
  <cp:revision>25</cp:revision>
  <cp:lastPrinted>2018-08-08T21:01:00Z</cp:lastPrinted>
  <dcterms:created xsi:type="dcterms:W3CDTF">2017-10-06T23:17:00Z</dcterms:created>
  <dcterms:modified xsi:type="dcterms:W3CDTF">2018-08-09T15:28:00Z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